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3DE" w:rsidRPr="00F5262D" w:rsidRDefault="004B43DE" w:rsidP="004B43DE">
      <w:pPr>
        <w:spacing w:line="240" w:lineRule="auto"/>
        <w:jc w:val="both"/>
        <w:rPr>
          <w:rFonts w:ascii="Times New Roman" w:hAnsi="Times New Roman" w:cs="Times New Roman"/>
        </w:rPr>
      </w:pPr>
    </w:p>
    <w:p w:rsidR="004B43DE" w:rsidRPr="00F5262D" w:rsidRDefault="004B43DE" w:rsidP="004B43DE">
      <w:pPr>
        <w:spacing w:line="240" w:lineRule="auto"/>
        <w:jc w:val="both"/>
        <w:rPr>
          <w:rFonts w:ascii="Times New Roman" w:hAnsi="Times New Roman" w:cs="Times New Roman"/>
        </w:rPr>
      </w:pPr>
    </w:p>
    <w:p w:rsidR="009E2808" w:rsidRPr="00F5262D" w:rsidRDefault="00F5262D" w:rsidP="004B43DE">
      <w:pPr>
        <w:spacing w:line="240" w:lineRule="auto"/>
        <w:jc w:val="both"/>
        <w:rPr>
          <w:rFonts w:ascii="Times New Roman" w:hAnsi="Times New Roman" w:cs="Times New Roman"/>
          <w:b/>
        </w:rPr>
      </w:pPr>
      <w:r>
        <w:rPr>
          <w:rFonts w:ascii="Times New Roman" w:hAnsi="Times New Roman" w:cs="Times New Roman"/>
          <w:b/>
        </w:rPr>
        <w:t>W</w:t>
      </w:r>
      <w:r w:rsidR="009E2808" w:rsidRPr="00F5262D">
        <w:rPr>
          <w:rFonts w:ascii="Times New Roman" w:hAnsi="Times New Roman" w:cs="Times New Roman"/>
          <w:b/>
        </w:rPr>
        <w:t>eb siteleri / modüller / yazılımlar:</w:t>
      </w:r>
    </w:p>
    <w:p w:rsidR="00821F42" w:rsidRPr="00F5262D" w:rsidRDefault="009E2808" w:rsidP="00821F42">
      <w:pPr>
        <w:spacing w:line="240" w:lineRule="auto"/>
        <w:jc w:val="both"/>
        <w:rPr>
          <w:rFonts w:ascii="Times New Roman" w:hAnsi="Times New Roman" w:cs="Times New Roman"/>
        </w:rPr>
      </w:pPr>
      <w:r w:rsidRPr="00F5262D">
        <w:rPr>
          <w:rFonts w:ascii="Times New Roman" w:hAnsi="Times New Roman" w:cs="Times New Roman"/>
        </w:rPr>
        <w:t>1.</w:t>
      </w:r>
      <w:r w:rsidR="00821F42" w:rsidRPr="00821F42">
        <w:rPr>
          <w:rFonts w:ascii="Times New Roman" w:hAnsi="Times New Roman" w:cs="Times New Roman"/>
        </w:rPr>
        <w:t xml:space="preserve"> </w:t>
      </w:r>
      <w:r w:rsidR="00821F42" w:rsidRPr="00F5262D">
        <w:rPr>
          <w:rFonts w:ascii="Times New Roman" w:hAnsi="Times New Roman" w:cs="Times New Roman"/>
        </w:rPr>
        <w:t>EBA Din Öğretimi Materyalleri: İmam hatip okullarında okutulan dersler ile din ahlak ve</w:t>
      </w:r>
    </w:p>
    <w:p w:rsidR="00821F42" w:rsidRPr="00F5262D" w:rsidRDefault="00821F42" w:rsidP="00821F42">
      <w:pPr>
        <w:spacing w:line="240" w:lineRule="auto"/>
        <w:jc w:val="both"/>
        <w:rPr>
          <w:rFonts w:ascii="Times New Roman" w:hAnsi="Times New Roman" w:cs="Times New Roman"/>
        </w:rPr>
      </w:pPr>
      <w:r w:rsidRPr="00F5262D">
        <w:rPr>
          <w:rFonts w:ascii="Times New Roman" w:hAnsi="Times New Roman" w:cs="Times New Roman"/>
        </w:rPr>
        <w:t>değerler alanındaki dersler için ders kitaplarına uygun olarak hazırlanan ses, görüntü,</w:t>
      </w:r>
    </w:p>
    <w:p w:rsidR="00821F42" w:rsidRPr="00F5262D" w:rsidRDefault="00821F42" w:rsidP="00821F42">
      <w:pPr>
        <w:spacing w:line="240" w:lineRule="auto"/>
        <w:jc w:val="both"/>
        <w:rPr>
          <w:rFonts w:ascii="Times New Roman" w:hAnsi="Times New Roman" w:cs="Times New Roman"/>
        </w:rPr>
      </w:pPr>
      <w:r w:rsidRPr="00F5262D">
        <w:rPr>
          <w:rFonts w:ascii="Times New Roman" w:hAnsi="Times New Roman" w:cs="Times New Roman"/>
        </w:rPr>
        <w:t>animasyon gibi zenginleştirilmiş etkileşimli içeriklerin paylaşılması ve soru havuzu</w:t>
      </w:r>
    </w:p>
    <w:p w:rsidR="00821F42" w:rsidRDefault="00821F42" w:rsidP="00821F42">
      <w:pPr>
        <w:spacing w:line="240" w:lineRule="auto"/>
        <w:jc w:val="both"/>
        <w:rPr>
          <w:rFonts w:ascii="Times New Roman" w:hAnsi="Times New Roman" w:cs="Times New Roman"/>
        </w:rPr>
      </w:pPr>
      <w:r w:rsidRPr="00F5262D">
        <w:rPr>
          <w:rFonts w:ascii="Times New Roman" w:hAnsi="Times New Roman" w:cs="Times New Roman"/>
        </w:rPr>
        <w:t>Din Öğretimi Genel Müdürlüğü</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2. İmam Hatip Okulları İyi Örnekler Web Sitesi: İmam hatip okullarının gerçekleştirdiği özgün,</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örnek teşkil eden ve farkındalık oluşturan faaliyetlerinin kamuoyu ve diğer okullarla</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paylaşılması amacıyla oluşturulan ve http://dinogretimiokullar.meb.gov.tr adresinde hizmet</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veren web sitesidir.</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3. Din Öğretimi Portalı: Genel Müdürlükçe uygulanan projeler, yarışmalar, sosyal ve kültürel</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etkinliklere ait dokümanların kategorize edilmiş şekilde paylaşılması amacıyla</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http://dinogretimi.meb.gov.tr adresinde hizmet veren web sitesidir.</w:t>
      </w:r>
    </w:p>
    <w:p w:rsidR="00821F42" w:rsidRPr="00F5262D" w:rsidRDefault="009E2808" w:rsidP="00821F42">
      <w:pPr>
        <w:spacing w:line="240" w:lineRule="auto"/>
        <w:jc w:val="both"/>
        <w:rPr>
          <w:rFonts w:ascii="Times New Roman" w:hAnsi="Times New Roman" w:cs="Times New Roman"/>
        </w:rPr>
      </w:pPr>
      <w:r w:rsidRPr="00F5262D">
        <w:rPr>
          <w:rFonts w:ascii="Times New Roman" w:hAnsi="Times New Roman" w:cs="Times New Roman"/>
        </w:rPr>
        <w:t xml:space="preserve">4. </w:t>
      </w:r>
      <w:r w:rsidR="00821F42" w:rsidRPr="00F5262D">
        <w:rPr>
          <w:rFonts w:ascii="Times New Roman" w:hAnsi="Times New Roman" w:cs="Times New Roman"/>
        </w:rPr>
        <w:t>Kalite Takip Sistemi (KTS): Vizyon Belgesi’nin 7 alanına göre il-ilçe müdürlüklerince belirlenen</w:t>
      </w:r>
    </w:p>
    <w:p w:rsidR="00821F42" w:rsidRPr="00F5262D" w:rsidRDefault="00821F42" w:rsidP="00821F42">
      <w:pPr>
        <w:spacing w:line="240" w:lineRule="auto"/>
        <w:jc w:val="both"/>
        <w:rPr>
          <w:rFonts w:ascii="Times New Roman" w:hAnsi="Times New Roman" w:cs="Times New Roman"/>
        </w:rPr>
      </w:pPr>
      <w:r w:rsidRPr="00F5262D">
        <w:rPr>
          <w:rFonts w:ascii="Times New Roman" w:hAnsi="Times New Roman" w:cs="Times New Roman"/>
        </w:rPr>
        <w:t>faaliyetlerin imam hatip okulları tarafından uygulanarak işlendiği ve işlenen faaliyetlerin</w:t>
      </w:r>
    </w:p>
    <w:p w:rsidR="00821F42" w:rsidRPr="00F5262D" w:rsidRDefault="00821F42" w:rsidP="00821F42">
      <w:pPr>
        <w:spacing w:line="240" w:lineRule="auto"/>
        <w:jc w:val="both"/>
        <w:rPr>
          <w:rFonts w:ascii="Times New Roman" w:hAnsi="Times New Roman" w:cs="Times New Roman"/>
        </w:rPr>
      </w:pPr>
      <w:r w:rsidRPr="00F5262D">
        <w:rPr>
          <w:rFonts w:ascii="Times New Roman" w:hAnsi="Times New Roman" w:cs="Times New Roman"/>
        </w:rPr>
        <w:t>Genel Müdürlüğümüzce takibinin yapıldığı, http://dogm.meb.gov.tr/bilgisistemi/ adresinden</w:t>
      </w:r>
    </w:p>
    <w:p w:rsidR="00F5262D" w:rsidRDefault="00821F42" w:rsidP="00821F42">
      <w:pPr>
        <w:spacing w:line="240" w:lineRule="auto"/>
        <w:jc w:val="both"/>
        <w:rPr>
          <w:rFonts w:ascii="Times New Roman" w:hAnsi="Times New Roman" w:cs="Times New Roman"/>
        </w:rPr>
      </w:pPr>
      <w:r w:rsidRPr="00F5262D">
        <w:rPr>
          <w:rFonts w:ascii="Times New Roman" w:hAnsi="Times New Roman" w:cs="Times New Roman"/>
        </w:rPr>
        <w:t>ulaşılabilen sistemdir</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Ar-Ge veProjeler.</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Daire Başkanlığı Eğitim Politikaları Daire Başkanlığı Eğitim Ortamlarının ve Öğrenme Süreçlerinin Geliştirilmesi</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Daire Başkanlığı İzleme ve Değerlendirme Daire Başkanlığı Öğrenci İşleri ve Sosyal Etkinlikler</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Daire Başkanlığı Programlar ve Öğretim Materyalleri</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Daire Başkanlığı Uluslararası Eğitim ve Öğretim Daire Başkanlığı Özel Büro oluşturulması amacıyla EBA sunucuları üzerinde http://dogm.eba.gov.tr adresinde hizmet veren web sitesidir.</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5. DKAB Öğretimi Portalı: İlköğretim, ortaöğretim ve yaygın eğitim kurumlarında din kültürü ve</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ahlâk bilgisi eğitim ve öğretimine yönelik içeriklerin ve iyi örneklerin paylaşılması amacıyla</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http://dkab.meb.gov.tr adresinde hizmet veren web sitesidir.</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6. Örgün Eğitimle Birlikte Hafızlık Projesi Web Sitesi: Okul-Kur’an Kursu İş Birliğine Dayalı</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Örgün Eğitimle Birlikte Hafızlık Projesi kapsamında hafız yetiştiren imam hatip ortaokulları ve</w:t>
      </w:r>
    </w:p>
    <w:p w:rsid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hafızlık pekiştiren Anadolu imam hatip liselerine yönelik içeriklerin paylaşıldığı,</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http://hafiz.meb.gov.tr adresinde hizmet veren web sitesidir.</w:t>
      </w:r>
    </w:p>
    <w:p w:rsidR="00F5262D" w:rsidRDefault="00F5262D" w:rsidP="004B43DE">
      <w:pPr>
        <w:spacing w:line="240" w:lineRule="auto"/>
        <w:jc w:val="both"/>
        <w:rPr>
          <w:rFonts w:ascii="Times New Roman" w:hAnsi="Times New Roman" w:cs="Times New Roman"/>
        </w:rPr>
      </w:pPr>
    </w:p>
    <w:p w:rsidR="009E2808" w:rsidRPr="00F5262D" w:rsidRDefault="00385F4E" w:rsidP="004B43DE">
      <w:pPr>
        <w:spacing w:line="240" w:lineRule="auto"/>
        <w:jc w:val="both"/>
        <w:rPr>
          <w:rFonts w:ascii="Times New Roman" w:hAnsi="Times New Roman" w:cs="Times New Roman"/>
        </w:rPr>
      </w:pPr>
      <w:r w:rsidRPr="00F5262D">
        <w:rPr>
          <w:rFonts w:ascii="Times New Roman" w:hAnsi="Times New Roman" w:cs="Times New Roman"/>
        </w:rPr>
        <w:t>7</w:t>
      </w:r>
      <w:r w:rsidR="009E2808" w:rsidRPr="00F5262D">
        <w:rPr>
          <w:rFonts w:ascii="Times New Roman" w:hAnsi="Times New Roman" w:cs="Times New Roman"/>
        </w:rPr>
        <w:t>. DÖGM Anket Modülü: Genel Müdürlüğümüz tarafından uygulanacak anketlerin elektronik</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ortamda paylaşılması amacıyla geliştirilen ve http://dogm.meb.gov.tr/anket/ adresinde</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hizmet veren modüldür.</w:t>
      </w:r>
    </w:p>
    <w:p w:rsidR="009E2808" w:rsidRPr="00F5262D" w:rsidRDefault="00385F4E" w:rsidP="004B43DE">
      <w:pPr>
        <w:spacing w:line="240" w:lineRule="auto"/>
        <w:jc w:val="both"/>
        <w:rPr>
          <w:rFonts w:ascii="Times New Roman" w:hAnsi="Times New Roman" w:cs="Times New Roman"/>
        </w:rPr>
      </w:pPr>
      <w:r w:rsidRPr="00F5262D">
        <w:rPr>
          <w:rFonts w:ascii="Times New Roman" w:hAnsi="Times New Roman" w:cs="Times New Roman"/>
        </w:rPr>
        <w:t>8</w:t>
      </w:r>
      <w:r w:rsidR="009E2808" w:rsidRPr="00F5262D">
        <w:rPr>
          <w:rFonts w:ascii="Times New Roman" w:hAnsi="Times New Roman" w:cs="Times New Roman"/>
        </w:rPr>
        <w:t>. İş Yönetim Sistemi (İYS): Genel Müdürlüğümüzce yapılan iş süreçleri analizi çalışmalarının</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elektronik ortamda uygulanması, personel yeterliliklerinin dikkate alınarak iş-personel uyumu</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konusunda yönetici kararlarına destek sağlanması ve iş süreçlerinin daha etkin ve verimli</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şekilde yürütülebilmesi amacıyla oluşturulan http://dogm.meb.gov.tr/iys/ adresindeki karardestek modülüdür.</w:t>
      </w:r>
    </w:p>
    <w:p w:rsidR="009E2808" w:rsidRPr="00F5262D" w:rsidRDefault="00385F4E" w:rsidP="004B43DE">
      <w:pPr>
        <w:spacing w:line="240" w:lineRule="auto"/>
        <w:jc w:val="both"/>
        <w:rPr>
          <w:rFonts w:ascii="Times New Roman" w:hAnsi="Times New Roman" w:cs="Times New Roman"/>
        </w:rPr>
      </w:pPr>
      <w:r w:rsidRPr="00F5262D">
        <w:rPr>
          <w:rFonts w:ascii="Times New Roman" w:hAnsi="Times New Roman" w:cs="Times New Roman"/>
        </w:rPr>
        <w:t>9</w:t>
      </w:r>
      <w:r w:rsidR="009E2808" w:rsidRPr="00F5262D">
        <w:rPr>
          <w:rFonts w:ascii="Times New Roman" w:hAnsi="Times New Roman" w:cs="Times New Roman"/>
        </w:rPr>
        <w:t>. Yarışma Değerlendirme Sistemi: Arapça Yarışmaları, Musiki Etkinlikleri ve ihtiyaç duyulan</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diğer yarışmaların katılımcı değerlendirmelerinin elektronik sistem üzerinden video, görsel,</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ses gibi biçimlerde yüklenerek değerlendirilmesini sağlamak amacıyla geliştirilen ve</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http://dinogretimi.meb.gov.tr/yds adresinde hizmet veren elektronik içerik değerlendirme</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sistemidir.</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1</w:t>
      </w:r>
      <w:r w:rsidR="00385F4E" w:rsidRPr="00F5262D">
        <w:rPr>
          <w:rFonts w:ascii="Times New Roman" w:hAnsi="Times New Roman" w:cs="Times New Roman"/>
        </w:rPr>
        <w:t>0</w:t>
      </w:r>
      <w:r w:rsidRPr="00F5262D">
        <w:rPr>
          <w:rFonts w:ascii="Times New Roman" w:hAnsi="Times New Roman" w:cs="Times New Roman"/>
        </w:rPr>
        <w:t>. Video Dönüştürme Yazılımı: Yarışmalarda il/bölge birincisi olan okullarımız tarafından</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öğrenci performans videolarının Yarışma Değerlendirme Sistemi’ne yüklenmeden önce uygun</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formata dönüştürülmesini sağlayan yazılımdır. Yazılım pascal dilinde Lazarus IDE ve FFmpeg</w:t>
      </w:r>
    </w:p>
    <w:p w:rsidR="009E2808" w:rsidRP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kütüphaneleri kullanılarak Windows işletim sisteminde çalışmak üzere geliştirilmiş olup</w:t>
      </w:r>
    </w:p>
    <w:p w:rsidR="00F5262D" w:rsidRDefault="009E2808" w:rsidP="004B43DE">
      <w:pPr>
        <w:spacing w:line="240" w:lineRule="auto"/>
        <w:jc w:val="both"/>
        <w:rPr>
          <w:rFonts w:ascii="Times New Roman" w:hAnsi="Times New Roman" w:cs="Times New Roman"/>
        </w:rPr>
      </w:pPr>
      <w:r w:rsidRPr="00F5262D">
        <w:rPr>
          <w:rFonts w:ascii="Times New Roman" w:hAnsi="Times New Roman" w:cs="Times New Roman"/>
        </w:rPr>
        <w:t>http://dinogretimi.meb.gov.tr/VideoDonusturmeYazilimi.zip adresinden indirilebilmektedir.</w:t>
      </w:r>
    </w:p>
    <w:p w:rsidR="00F5262D" w:rsidRDefault="00F5262D" w:rsidP="004B43DE">
      <w:pPr>
        <w:spacing w:line="240" w:lineRule="auto"/>
        <w:jc w:val="both"/>
        <w:rPr>
          <w:rFonts w:ascii="Times New Roman" w:hAnsi="Times New Roman" w:cs="Times New Roman"/>
        </w:rPr>
      </w:pPr>
    </w:p>
    <w:p w:rsidR="004B43DE" w:rsidRPr="00F5262D" w:rsidRDefault="00F5262D" w:rsidP="004B43DE">
      <w:pPr>
        <w:spacing w:line="240" w:lineRule="auto"/>
        <w:jc w:val="both"/>
        <w:rPr>
          <w:rFonts w:ascii="Times New Roman" w:hAnsi="Times New Roman" w:cs="Times New Roman"/>
        </w:rPr>
      </w:pPr>
      <w:r w:rsidRPr="00F5262D">
        <w:rPr>
          <w:rFonts w:ascii="Times New Roman" w:hAnsi="Times New Roman" w:cs="Times New Roman"/>
          <w:b/>
        </w:rPr>
        <w:t>Dogm.meb.gov.tr  Anasayfası ve Anasayfadaki  İlgili Web Site Bağlantılarının Değerlendirilmesi</w:t>
      </w:r>
    </w:p>
    <w:p w:rsidR="004B43DE" w:rsidRPr="00F5262D" w:rsidRDefault="004B43DE" w:rsidP="00F5262D">
      <w:pPr>
        <w:spacing w:line="360" w:lineRule="auto"/>
        <w:jc w:val="both"/>
        <w:rPr>
          <w:rFonts w:ascii="Times New Roman" w:hAnsi="Times New Roman" w:cs="Times New Roman"/>
        </w:rPr>
      </w:pPr>
      <w:r w:rsidRPr="00F5262D">
        <w:rPr>
          <w:rFonts w:ascii="Times New Roman" w:hAnsi="Times New Roman" w:cs="Times New Roman"/>
        </w:rPr>
        <w:t>Dogm.meb.gov.tr web sitesinin ilgili diğer web siteleriyle  bir bütün tek site olmasa da anasayfadan bağlantıların ve geçişlerin olması,ilgili tüm sitelere ulaşılabilmesi  açısıdan olumlu olduğu görülmüştür. Sitedeki etkileşimli kitaplar derslerde çok faydalı olmaktadır .Ayrıca etkileşimli kitapların android telefonlarda da açılması da söz</w:t>
      </w:r>
      <w:r w:rsidR="003E3F70" w:rsidRPr="00F5262D">
        <w:rPr>
          <w:rFonts w:ascii="Times New Roman" w:hAnsi="Times New Roman" w:cs="Times New Roman"/>
        </w:rPr>
        <w:t xml:space="preserve"> </w:t>
      </w:r>
      <w:r w:rsidRPr="00F5262D">
        <w:rPr>
          <w:rFonts w:ascii="Times New Roman" w:hAnsi="Times New Roman" w:cs="Times New Roman"/>
        </w:rPr>
        <w:t>konusu olabilirdi.</w:t>
      </w:r>
    </w:p>
    <w:p w:rsidR="00F5262D" w:rsidRDefault="00385F4E" w:rsidP="00F5262D">
      <w:pPr>
        <w:spacing w:line="360" w:lineRule="auto"/>
        <w:jc w:val="both"/>
        <w:rPr>
          <w:rFonts w:ascii="Times New Roman" w:hAnsi="Times New Roman" w:cs="Times New Roman"/>
        </w:rPr>
      </w:pPr>
      <w:r w:rsidRPr="00F5262D">
        <w:rPr>
          <w:rFonts w:ascii="Times New Roman" w:hAnsi="Times New Roman" w:cs="Times New Roman"/>
        </w:rPr>
        <w:t xml:space="preserve">Etkinlikler yeterli olsada daha renkli olsa daha ilgi çekici olabilirdi. Ayrıca etkinliklerin daha anlaşılabilir, praik bir teknik düzlemde olması tavsiye edildi. Örneğin bulmacalar daha olağan ve anlaşılabilir , kolay kullanımlı olabilir. Etkinlik bölümünde Tefsir dersi Kuranı kerim alanında 1687 nolu etkinlik hata vermektedir. Yine tefsir dersi ilmi kavramlar konusundaki 16871 nolu etkinlik hata vermektedir. Hitabette 2.Ünitede etkinlik yok. Cami musikisi konusuyla ilgili viedo ve ses dosyaları yüklenebilir. İslam kültür medeniyeti dersinde şehirler konusunda etkinlik yok.İslam kültür medeniyeti </w:t>
      </w:r>
    </w:p>
    <w:p w:rsidR="00F5262D" w:rsidRDefault="00F5262D" w:rsidP="00F5262D">
      <w:pPr>
        <w:spacing w:line="360" w:lineRule="auto"/>
        <w:jc w:val="both"/>
        <w:rPr>
          <w:rFonts w:ascii="Times New Roman" w:hAnsi="Times New Roman" w:cs="Times New Roman"/>
        </w:rPr>
      </w:pPr>
    </w:p>
    <w:p w:rsidR="00F5262D" w:rsidRDefault="00F5262D" w:rsidP="00F5262D">
      <w:pPr>
        <w:spacing w:line="360" w:lineRule="auto"/>
        <w:jc w:val="both"/>
        <w:rPr>
          <w:rFonts w:ascii="Times New Roman" w:hAnsi="Times New Roman" w:cs="Times New Roman"/>
        </w:rPr>
      </w:pPr>
    </w:p>
    <w:p w:rsidR="00385F4E" w:rsidRPr="00F5262D" w:rsidRDefault="00385F4E" w:rsidP="00F5262D">
      <w:pPr>
        <w:spacing w:line="360" w:lineRule="auto"/>
        <w:jc w:val="both"/>
        <w:rPr>
          <w:rFonts w:ascii="Times New Roman" w:hAnsi="Times New Roman" w:cs="Times New Roman"/>
        </w:rPr>
      </w:pPr>
      <w:r w:rsidRPr="00F5262D">
        <w:rPr>
          <w:rFonts w:ascii="Times New Roman" w:hAnsi="Times New Roman" w:cs="Times New Roman"/>
        </w:rPr>
        <w:lastRenderedPageBreak/>
        <w:t xml:space="preserve">çok görsele hitab eden bir derste olduğu için bu dersle ilgili canli ,renkli ,yüksek çözünürlüklü </w:t>
      </w:r>
      <w:r w:rsidR="00A3541D" w:rsidRPr="00F5262D">
        <w:rPr>
          <w:rFonts w:ascii="Times New Roman" w:hAnsi="Times New Roman" w:cs="Times New Roman"/>
        </w:rPr>
        <w:t>örnek resimler yüklenebilir.</w:t>
      </w:r>
    </w:p>
    <w:p w:rsidR="00A3541D" w:rsidRPr="00F5262D" w:rsidRDefault="00A3541D" w:rsidP="00F5262D">
      <w:pPr>
        <w:spacing w:line="360" w:lineRule="auto"/>
        <w:jc w:val="both"/>
        <w:rPr>
          <w:rFonts w:ascii="Times New Roman" w:hAnsi="Times New Roman" w:cs="Times New Roman"/>
        </w:rPr>
      </w:pPr>
      <w:r w:rsidRPr="00F5262D">
        <w:rPr>
          <w:rFonts w:ascii="Times New Roman" w:hAnsi="Times New Roman" w:cs="Times New Roman"/>
        </w:rPr>
        <w:t>Siyer dersi içinde bir harita eklenebilir.</w:t>
      </w:r>
    </w:p>
    <w:p w:rsidR="00A3541D" w:rsidRPr="00F5262D" w:rsidRDefault="00A3541D" w:rsidP="00F5262D">
      <w:pPr>
        <w:spacing w:line="360" w:lineRule="auto"/>
        <w:jc w:val="both"/>
        <w:rPr>
          <w:rFonts w:ascii="Times New Roman" w:hAnsi="Times New Roman" w:cs="Times New Roman"/>
        </w:rPr>
      </w:pPr>
      <w:r w:rsidRPr="00F5262D">
        <w:rPr>
          <w:rFonts w:ascii="Times New Roman" w:hAnsi="Times New Roman" w:cs="Times New Roman"/>
        </w:rPr>
        <w:t>Dogm.meb sitesinin eba dan ayrı bir sistemi olmasının sıkıntıları olduğu söylendi.</w:t>
      </w:r>
    </w:p>
    <w:p w:rsidR="00A3541D" w:rsidRPr="00F5262D" w:rsidRDefault="00A3541D" w:rsidP="00F5262D">
      <w:pPr>
        <w:spacing w:line="360" w:lineRule="auto"/>
        <w:jc w:val="both"/>
        <w:rPr>
          <w:rFonts w:ascii="Times New Roman" w:hAnsi="Times New Roman" w:cs="Times New Roman"/>
        </w:rPr>
      </w:pPr>
      <w:r w:rsidRPr="00F5262D">
        <w:rPr>
          <w:rFonts w:ascii="Times New Roman" w:hAnsi="Times New Roman" w:cs="Times New Roman"/>
        </w:rPr>
        <w:t>Dogm.meb te materyalleri yaygınlaştırma, yeni materyallerin kabul edilmesi sıkıntıları olduğu belirtildi.</w:t>
      </w:r>
      <w:r w:rsidR="003E3F70" w:rsidRPr="00F5262D">
        <w:rPr>
          <w:rFonts w:ascii="Times New Roman" w:hAnsi="Times New Roman" w:cs="Times New Roman"/>
        </w:rPr>
        <w:t xml:space="preserve"> Örneğin word dosya yüklemesini kabul etmemektedir.</w:t>
      </w:r>
    </w:p>
    <w:p w:rsidR="003E3F70" w:rsidRPr="00F5262D" w:rsidRDefault="00A3541D" w:rsidP="00F5262D">
      <w:pPr>
        <w:spacing w:line="360" w:lineRule="auto"/>
        <w:jc w:val="both"/>
        <w:rPr>
          <w:rFonts w:ascii="Times New Roman" w:hAnsi="Times New Roman" w:cs="Times New Roman"/>
        </w:rPr>
      </w:pPr>
      <w:r w:rsidRPr="00F5262D">
        <w:rPr>
          <w:rFonts w:ascii="Times New Roman" w:hAnsi="Times New Roman" w:cs="Times New Roman"/>
        </w:rPr>
        <w:t>Bütün ilgili öğretmenlerin kolaylıkla kendi isimleriyle doküman paylaşabildikleri bir  platform şeklinde olması  daha etkili olurdu.</w:t>
      </w:r>
    </w:p>
    <w:p w:rsidR="003E3F70" w:rsidRPr="00F5262D" w:rsidRDefault="003E3F70" w:rsidP="00F5262D">
      <w:pPr>
        <w:spacing w:line="360" w:lineRule="auto"/>
        <w:jc w:val="both"/>
        <w:rPr>
          <w:rFonts w:ascii="Times New Roman" w:hAnsi="Times New Roman" w:cs="Times New Roman"/>
        </w:rPr>
      </w:pPr>
      <w:r w:rsidRPr="00F5262D">
        <w:rPr>
          <w:rFonts w:ascii="Times New Roman" w:hAnsi="Times New Roman" w:cs="Times New Roman"/>
        </w:rPr>
        <w:t>Genel olarak öğretmenlerimizin aktif olarak kullandığı, başarılı ve kullanışlı bulduğu bir site Özellikle yeni yüklenen ünite üite etkilik kitapçıkları çok beğenilmiştir.Artık din dersleri de diğer dersler gibi bol etkinliklerle bu sayede pekiştirilebilmekte .Ayrıca herhangi bir görüş ve düzeltme talebinin de karşılık bulduğu gerekli düzenlemelerin yapıldığı, bununla ilgili olarak öğretmenlerin siteye tavsiyeler ya da farklı fikirler sunması gerektiği söylendi.</w:t>
      </w:r>
    </w:p>
    <w:p w:rsidR="00F5262D" w:rsidRPr="00F5262D" w:rsidRDefault="00F5262D" w:rsidP="00F5262D">
      <w:pPr>
        <w:spacing w:line="360" w:lineRule="auto"/>
        <w:jc w:val="both"/>
        <w:rPr>
          <w:rFonts w:ascii="Times New Roman" w:hAnsi="Times New Roman" w:cs="Times New Roman"/>
        </w:rPr>
      </w:pPr>
      <w:r w:rsidRPr="00F5262D">
        <w:rPr>
          <w:rFonts w:ascii="Times New Roman" w:hAnsi="Times New Roman" w:cs="Times New Roman"/>
        </w:rPr>
        <w:t>Öğretmenlerimizin siteye aktif bir ilgi göstermeleri , hem içerik üretimi hem de sitenin geliştirilmesi için yardımcı olmaları yararlı olacaktır.</w:t>
      </w:r>
    </w:p>
    <w:p w:rsidR="00A3541D" w:rsidRPr="00F5262D" w:rsidRDefault="00A3541D" w:rsidP="00F5262D">
      <w:pPr>
        <w:spacing w:line="360" w:lineRule="auto"/>
        <w:jc w:val="both"/>
        <w:rPr>
          <w:rFonts w:ascii="Times New Roman" w:hAnsi="Times New Roman" w:cs="Times New Roman"/>
        </w:rPr>
      </w:pPr>
      <w:r w:rsidRPr="00F5262D">
        <w:rPr>
          <w:rFonts w:ascii="Times New Roman" w:hAnsi="Times New Roman" w:cs="Times New Roman"/>
        </w:rPr>
        <w:t>Dinöğretimi.meb sitesi de okul içi etkinlikler, yarışmalar, projeler hakkında örnekler ve içeriklerin sunulması faydalı olmaktadır.</w:t>
      </w:r>
    </w:p>
    <w:p w:rsidR="00A3541D" w:rsidRPr="00F5262D" w:rsidRDefault="00A3541D" w:rsidP="00F5262D">
      <w:pPr>
        <w:spacing w:line="360" w:lineRule="auto"/>
        <w:jc w:val="both"/>
        <w:rPr>
          <w:rFonts w:ascii="Times New Roman" w:hAnsi="Times New Roman" w:cs="Times New Roman"/>
        </w:rPr>
      </w:pPr>
      <w:r w:rsidRPr="00F5262D">
        <w:rPr>
          <w:rFonts w:ascii="Times New Roman" w:hAnsi="Times New Roman" w:cs="Times New Roman"/>
        </w:rPr>
        <w:t>Yine uluslararası din eğitim portalı da uluslararası anadolu imamhatip okullarıyla ilgili bilgilerin kaydedilmesi ve paylaşılması  , merak edilen gerekli her türlü bilgiye ulaşmak için imkanlar oluşturmuştur.</w:t>
      </w:r>
    </w:p>
    <w:p w:rsidR="00A3541D" w:rsidRDefault="00A3541D" w:rsidP="00F5262D">
      <w:pPr>
        <w:spacing w:line="360" w:lineRule="auto"/>
        <w:jc w:val="both"/>
        <w:rPr>
          <w:rFonts w:ascii="Times New Roman" w:hAnsi="Times New Roman" w:cs="Times New Roman"/>
        </w:rPr>
      </w:pPr>
      <w:r w:rsidRPr="00F5262D">
        <w:rPr>
          <w:rFonts w:ascii="Times New Roman" w:hAnsi="Times New Roman" w:cs="Times New Roman"/>
        </w:rPr>
        <w:t>Hafız.meb siteside hafızlık ve hafızlık eğitimi ,hafız öğrenciler ve kuran tilavetiyle ilgili hertürlü gerekli bilgilerin ulaşılabileceği bir sitedir.</w:t>
      </w:r>
    </w:p>
    <w:p w:rsidR="00F5262D" w:rsidRPr="00F5262D" w:rsidRDefault="00F5262D" w:rsidP="00F5262D">
      <w:pPr>
        <w:spacing w:line="360" w:lineRule="auto"/>
        <w:jc w:val="both"/>
        <w:rPr>
          <w:rFonts w:ascii="Times New Roman" w:hAnsi="Times New Roman" w:cs="Times New Roman"/>
        </w:rPr>
      </w:pPr>
    </w:p>
    <w:p w:rsidR="004B43DE" w:rsidRPr="00F5262D" w:rsidRDefault="00F5262D" w:rsidP="00F5262D">
      <w:pPr>
        <w:spacing w:line="360" w:lineRule="auto"/>
        <w:jc w:val="right"/>
        <w:rPr>
          <w:rFonts w:ascii="Times New Roman" w:hAnsi="Times New Roman" w:cs="Times New Roman"/>
        </w:rPr>
      </w:pPr>
      <w:r>
        <w:rPr>
          <w:rFonts w:ascii="Times New Roman" w:hAnsi="Times New Roman" w:cs="Times New Roman"/>
        </w:rPr>
        <w:t>Nurhan İlhak</w:t>
      </w:r>
    </w:p>
    <w:sectPr w:rsidR="004B43DE" w:rsidRPr="00F5262D" w:rsidSect="00B23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08"/>
    <w:rsid w:val="00385F4E"/>
    <w:rsid w:val="003E3F70"/>
    <w:rsid w:val="003F228C"/>
    <w:rsid w:val="004B43DE"/>
    <w:rsid w:val="005D071B"/>
    <w:rsid w:val="00821F42"/>
    <w:rsid w:val="00914890"/>
    <w:rsid w:val="009E2808"/>
    <w:rsid w:val="00A3541D"/>
    <w:rsid w:val="00B235E2"/>
    <w:rsid w:val="00F52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4E856-D84E-C84B-B6CC-919BAD92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Progressive</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nurhan ilhak</cp:lastModifiedBy>
  <cp:revision>2</cp:revision>
  <dcterms:created xsi:type="dcterms:W3CDTF">2020-11-25T18:48:00Z</dcterms:created>
  <dcterms:modified xsi:type="dcterms:W3CDTF">2020-11-25T18:48:00Z</dcterms:modified>
</cp:coreProperties>
</file>